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080A93" w14:textId="23758E1F" w:rsidR="00A05071" w:rsidRDefault="00A05071" w:rsidP="00A05071">
      <w:pPr>
        <w:jc w:val="right"/>
      </w:pPr>
      <w:r>
        <w:t>October 10, 2020</w:t>
      </w:r>
    </w:p>
    <w:p w14:paraId="6FDA122D" w14:textId="1DC58641" w:rsidR="00A05071" w:rsidRDefault="00A05071" w:rsidP="00A05071">
      <w:pPr>
        <w:jc w:val="right"/>
      </w:pPr>
      <w:r>
        <w:t xml:space="preserve">Janice </w:t>
      </w:r>
      <w:proofErr w:type="spellStart"/>
      <w:r>
        <w:t>Lyu</w:t>
      </w:r>
      <w:proofErr w:type="spellEnd"/>
    </w:p>
    <w:p w14:paraId="3DBC3412" w14:textId="061250FA" w:rsidR="00A05071" w:rsidRDefault="00A05071" w:rsidP="00A05071">
      <w:r>
        <w:t>Programming User Interface: 05-630 A</w:t>
      </w:r>
    </w:p>
    <w:p w14:paraId="19C92B8A" w14:textId="77777777" w:rsidR="00A05071" w:rsidRDefault="00A05071" w:rsidP="00A05071">
      <w:pPr>
        <w:rPr>
          <w:b/>
          <w:bCs/>
          <w:u w:val="single"/>
        </w:rPr>
      </w:pPr>
    </w:p>
    <w:p w14:paraId="07B92B3D" w14:textId="222FAB3E" w:rsidR="00A05071" w:rsidRPr="00A05071" w:rsidRDefault="00A05071" w:rsidP="00A05071">
      <w:pPr>
        <w:rPr>
          <w:b/>
          <w:bCs/>
          <w:u w:val="single"/>
        </w:rPr>
      </w:pPr>
      <w:r w:rsidRPr="00A05071">
        <w:rPr>
          <w:b/>
          <w:bCs/>
          <w:u w:val="single"/>
        </w:rPr>
        <w:t>Assignment 5</w:t>
      </w:r>
    </w:p>
    <w:p w14:paraId="6DFA526C" w14:textId="1B1C4291" w:rsidR="00A05071" w:rsidRDefault="00A05071" w:rsidP="00A05071"/>
    <w:p w14:paraId="263266BB" w14:textId="15989554" w:rsidR="00120156" w:rsidRDefault="00120156" w:rsidP="00A05071">
      <w:r>
        <w:t>*Juli</w:t>
      </w:r>
      <w:r w:rsidR="00EE730F">
        <w:t>a</w:t>
      </w:r>
      <w:r>
        <w:t>, upon your recommendation, I worked on the add-on detail page as my 3</w:t>
      </w:r>
      <w:r w:rsidRPr="00120156">
        <w:rPr>
          <w:vertAlign w:val="superscript"/>
        </w:rPr>
        <w:t>rd</w:t>
      </w:r>
      <w:r>
        <w:t xml:space="preserve"> page</w:t>
      </w:r>
      <w:r w:rsidR="007A1B70">
        <w:t xml:space="preserve"> since my product page and product details page were very similar</w:t>
      </w:r>
      <w:r>
        <w:t xml:space="preserve">. </w:t>
      </w:r>
      <w:r w:rsidR="00EE730F">
        <w:t xml:space="preserve">Because </w:t>
      </w:r>
      <w:r>
        <w:t xml:space="preserve">we should have the 3 sites reachable with &lt;a </w:t>
      </w:r>
      <w:proofErr w:type="spellStart"/>
      <w:r>
        <w:t>href</w:t>
      </w:r>
      <w:proofErr w:type="spellEnd"/>
      <w:r>
        <w:t xml:space="preserve"> =…&gt;, I made the blueberry picture in the product page link to the “Add-on” page. The add-on page should not be accessible through home page. Also, once we click “Order” button from the home page or the picture of the products in the product page, it should direct us to the “Delivery Page” first before “Add on.” But for this assignment I left out “Delivery Page” but will develop when we are required to make it more similar to our </w:t>
      </w:r>
      <w:r w:rsidR="007A1B70">
        <w:t>prototype. *</w:t>
      </w:r>
    </w:p>
    <w:p w14:paraId="0366A074" w14:textId="77777777" w:rsidR="00120156" w:rsidRDefault="00120156" w:rsidP="00A05071"/>
    <w:p w14:paraId="1E619F79" w14:textId="34179ABA" w:rsidR="00A05071" w:rsidRDefault="00120156" w:rsidP="00A05071">
      <w:r>
        <w:t>Live version of site:</w:t>
      </w:r>
    </w:p>
    <w:p w14:paraId="0897AFE9" w14:textId="59F2D935" w:rsidR="00120156" w:rsidRDefault="00120156" w:rsidP="00A05071">
      <w:r>
        <w:t xml:space="preserve">Link to repository: </w:t>
      </w:r>
    </w:p>
    <w:p w14:paraId="54839E38" w14:textId="18482BD7" w:rsidR="00120156" w:rsidRDefault="00120156" w:rsidP="00A05071"/>
    <w:p w14:paraId="03F47EA6" w14:textId="15DA9F7E" w:rsidR="00A66F39" w:rsidRDefault="00E325CE" w:rsidP="00A05071">
      <w:pPr>
        <w:rPr>
          <w:b/>
          <w:bCs/>
        </w:rPr>
      </w:pPr>
      <w:r w:rsidRPr="00E325CE">
        <w:rPr>
          <w:b/>
          <w:bCs/>
        </w:rPr>
        <w:t>Reflection:</w:t>
      </w:r>
    </w:p>
    <w:p w14:paraId="7F25528D" w14:textId="77777777" w:rsidR="007A1B70" w:rsidRDefault="007A1B70" w:rsidP="00A05071">
      <w:pPr>
        <w:rPr>
          <w:b/>
          <w:bCs/>
        </w:rPr>
      </w:pPr>
    </w:p>
    <w:p w14:paraId="4B52B700" w14:textId="7BD2B121" w:rsidR="007A1B70" w:rsidRDefault="007A1B70" w:rsidP="00A05071">
      <w:r>
        <w:t>Here are three user interface bugs I’ve found during my heuristic evaluation.</w:t>
      </w:r>
      <w:r w:rsidR="007B12AB">
        <w:t xml:space="preserve"> The right image shows the redesigned interface to fix the bugs. </w:t>
      </w:r>
    </w:p>
    <w:p w14:paraId="721A294C" w14:textId="77777777" w:rsidR="001B2483" w:rsidRPr="007A1B70" w:rsidRDefault="001B2483" w:rsidP="00A05071"/>
    <w:p w14:paraId="539F6095" w14:textId="425EF97A" w:rsidR="007A1B70" w:rsidRDefault="00FB3DB3" w:rsidP="007A1B70">
      <w:pPr>
        <w:pStyle w:val="ListParagraph"/>
        <w:numPr>
          <w:ilvl w:val="0"/>
          <w:numId w:val="1"/>
        </w:numPr>
      </w:pPr>
      <w:r>
        <w:t>User control and freedom:</w:t>
      </w:r>
    </w:p>
    <w:p w14:paraId="4010C914" w14:textId="1A9AA980" w:rsidR="001B2483" w:rsidRDefault="007B12AB" w:rsidP="001B2483">
      <w:pPr>
        <w:pStyle w:val="ListParagraph"/>
        <w:ind w:left="1080"/>
      </w:pPr>
      <w:r>
        <w:tab/>
      </w:r>
      <w:r>
        <w:tab/>
      </w:r>
      <w:r>
        <w:tab/>
      </w:r>
      <w:r>
        <w:tab/>
      </w:r>
      <w:r>
        <w:tab/>
      </w:r>
      <w:r>
        <w:tab/>
        <w:t>Redesigned interface</w:t>
      </w:r>
    </w:p>
    <w:p w14:paraId="3BFBD6FB" w14:textId="50958C12" w:rsidR="001B2483" w:rsidRDefault="001B2483" w:rsidP="001B2483">
      <w:pPr>
        <w:pStyle w:val="ListParagraph"/>
        <w:ind w:left="1080"/>
      </w:pPr>
      <w:r w:rsidRPr="001B2483">
        <w:rPr>
          <w:noProof/>
        </w:rPr>
        <w:drawing>
          <wp:inline distT="0" distB="0" distL="0" distR="0" wp14:anchorId="62AABAD9" wp14:editId="1656DE65">
            <wp:extent cx="2257820" cy="1920595"/>
            <wp:effectExtent l="0" t="0" r="3175"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5"/>
                    <a:stretch>
                      <a:fillRect/>
                    </a:stretch>
                  </pic:blipFill>
                  <pic:spPr>
                    <a:xfrm>
                      <a:off x="0" y="0"/>
                      <a:ext cx="2269223" cy="1930295"/>
                    </a:xfrm>
                    <a:prstGeom prst="rect">
                      <a:avLst/>
                    </a:prstGeom>
                  </pic:spPr>
                </pic:pic>
              </a:graphicData>
            </a:graphic>
          </wp:inline>
        </w:drawing>
      </w:r>
      <w:r w:rsidR="007B12AB">
        <w:t xml:space="preserve">    </w:t>
      </w:r>
      <w:r w:rsidR="007B12AB" w:rsidRPr="007B12AB">
        <w:rPr>
          <w:noProof/>
        </w:rPr>
        <w:drawing>
          <wp:inline distT="0" distB="0" distL="0" distR="0" wp14:anchorId="06036A18" wp14:editId="5B931966">
            <wp:extent cx="2541082" cy="1920199"/>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6"/>
                    <a:stretch>
                      <a:fillRect/>
                    </a:stretch>
                  </pic:blipFill>
                  <pic:spPr>
                    <a:xfrm>
                      <a:off x="0" y="0"/>
                      <a:ext cx="2565497" cy="1938649"/>
                    </a:xfrm>
                    <a:prstGeom prst="rect">
                      <a:avLst/>
                    </a:prstGeom>
                  </pic:spPr>
                </pic:pic>
              </a:graphicData>
            </a:graphic>
          </wp:inline>
        </w:drawing>
      </w:r>
    </w:p>
    <w:p w14:paraId="142B64B6" w14:textId="766D0C8D" w:rsidR="00FB3DB3" w:rsidRDefault="00FB3DB3" w:rsidP="001B2483">
      <w:pPr>
        <w:pStyle w:val="ListParagraph"/>
        <w:ind w:left="1080"/>
      </w:pPr>
    </w:p>
    <w:p w14:paraId="62CDFE51" w14:textId="040CE301" w:rsidR="00FB3DB3" w:rsidRPr="00C40167" w:rsidRDefault="00FB3DB3" w:rsidP="00FB3DB3">
      <w:pPr>
        <w:rPr>
          <w:rFonts w:ascii="Calibri" w:eastAsia="Times New Roman" w:hAnsi="Calibri" w:cs="Calibri"/>
          <w:i/>
          <w:iCs/>
          <w:color w:val="292929"/>
          <w:spacing w:val="-1"/>
          <w:sz w:val="32"/>
          <w:szCs w:val="32"/>
          <w:shd w:val="clear" w:color="auto" w:fill="FFFFFF"/>
        </w:rPr>
      </w:pPr>
      <w:r>
        <w:t xml:space="preserve">Prior to my redesign, the user was not able to freely exit out of the “Add-on” overlay once they entered. In the case that a user may have clicked a picture on the order page by accident, they should be able to leave unwanted state easily without having to spend a lot of time figuring out how. </w:t>
      </w:r>
      <w:proofErr w:type="gramStart"/>
      <w:r w:rsidRPr="00C40167">
        <w:rPr>
          <w:rFonts w:ascii="Calibri" w:hAnsi="Calibri" w:cs="Calibri"/>
        </w:rPr>
        <w:t>Therefore</w:t>
      </w:r>
      <w:proofErr w:type="gramEnd"/>
      <w:r w:rsidRPr="00C40167">
        <w:rPr>
          <w:rFonts w:ascii="Calibri" w:hAnsi="Calibri" w:cs="Calibri"/>
        </w:rPr>
        <w:t xml:space="preserve"> I included this “Back to Order” button next to the add to bag button and in different color scheme so user can quickly see and how to exit if needed. </w:t>
      </w:r>
    </w:p>
    <w:p w14:paraId="7D6D5362" w14:textId="6624E0E0" w:rsidR="00C40167" w:rsidRPr="00C40167" w:rsidRDefault="00C40167" w:rsidP="00FB3DB3">
      <w:pPr>
        <w:rPr>
          <w:rFonts w:ascii="Calibri" w:eastAsia="Times New Roman" w:hAnsi="Calibri" w:cs="Calibri"/>
          <w:i/>
          <w:iCs/>
          <w:color w:val="292929"/>
          <w:spacing w:val="-1"/>
          <w:sz w:val="32"/>
          <w:szCs w:val="32"/>
          <w:shd w:val="clear" w:color="auto" w:fill="FFFFFF"/>
        </w:rPr>
      </w:pPr>
    </w:p>
    <w:p w14:paraId="6F310EB3" w14:textId="1CDE9014" w:rsidR="006C72E2" w:rsidRDefault="006C72E2" w:rsidP="006C72E2">
      <w:pPr>
        <w:pStyle w:val="ListParagraph"/>
        <w:numPr>
          <w:ilvl w:val="0"/>
          <w:numId w:val="1"/>
        </w:numPr>
        <w:rPr>
          <w:rFonts w:ascii="Calibri" w:eastAsia="Times New Roman" w:hAnsi="Calibri" w:cs="Calibri"/>
        </w:rPr>
      </w:pPr>
      <w:r>
        <w:rPr>
          <w:rFonts w:ascii="Calibri" w:eastAsia="Times New Roman" w:hAnsi="Calibri" w:cs="Calibri"/>
        </w:rPr>
        <w:t>F</w:t>
      </w:r>
      <w:r w:rsidRPr="006C72E2">
        <w:rPr>
          <w:rFonts w:ascii="Calibri" w:eastAsia="Times New Roman" w:hAnsi="Calibri" w:cs="Calibri"/>
        </w:rPr>
        <w:t>lexibility</w:t>
      </w:r>
      <w:r>
        <w:rPr>
          <w:rFonts w:ascii="Calibri" w:eastAsia="Times New Roman" w:hAnsi="Calibri" w:cs="Calibri"/>
        </w:rPr>
        <w:t xml:space="preserve"> and e</w:t>
      </w:r>
      <w:r w:rsidRPr="006C72E2">
        <w:rPr>
          <w:rFonts w:ascii="Calibri" w:eastAsia="Times New Roman" w:hAnsi="Calibri" w:cs="Calibri"/>
        </w:rPr>
        <w:t>fficiency</w:t>
      </w:r>
      <w:r>
        <w:rPr>
          <w:rFonts w:ascii="Calibri" w:eastAsia="Times New Roman" w:hAnsi="Calibri" w:cs="Calibri"/>
        </w:rPr>
        <w:t>:</w:t>
      </w:r>
    </w:p>
    <w:p w14:paraId="4401A893" w14:textId="41D9DBE2" w:rsidR="006C72E2" w:rsidRDefault="006C72E2" w:rsidP="006C72E2">
      <w:pPr>
        <w:rPr>
          <w:rFonts w:ascii="Calibri" w:eastAsia="Times New Roman" w:hAnsi="Calibri" w:cs="Calibri"/>
        </w:rPr>
      </w:pPr>
      <w:r w:rsidRPr="006C72E2">
        <w:rPr>
          <w:rFonts w:ascii="Calibri" w:eastAsia="Times New Roman" w:hAnsi="Calibri" w:cs="Calibri"/>
          <w:noProof/>
        </w:rPr>
        <w:lastRenderedPageBreak/>
        <w:drawing>
          <wp:inline distT="0" distB="0" distL="0" distR="0" wp14:anchorId="49FF03A5" wp14:editId="6055C587">
            <wp:extent cx="2905285" cy="2464526"/>
            <wp:effectExtent l="0" t="0" r="3175"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7"/>
                    <a:stretch>
                      <a:fillRect/>
                    </a:stretch>
                  </pic:blipFill>
                  <pic:spPr>
                    <a:xfrm>
                      <a:off x="0" y="0"/>
                      <a:ext cx="2911206" cy="2469549"/>
                    </a:xfrm>
                    <a:prstGeom prst="rect">
                      <a:avLst/>
                    </a:prstGeom>
                  </pic:spPr>
                </pic:pic>
              </a:graphicData>
            </a:graphic>
          </wp:inline>
        </w:drawing>
      </w:r>
    </w:p>
    <w:p w14:paraId="5DD54644" w14:textId="77777777" w:rsidR="006C72E2" w:rsidRPr="006C72E2" w:rsidRDefault="006C72E2" w:rsidP="006C72E2">
      <w:pPr>
        <w:rPr>
          <w:rFonts w:ascii="Calibri" w:eastAsia="Times New Roman" w:hAnsi="Calibri" w:cs="Calibri"/>
        </w:rPr>
      </w:pPr>
    </w:p>
    <w:p w14:paraId="304364DD" w14:textId="0F4DEFFB" w:rsidR="00FB3DB3" w:rsidRPr="006C72E2" w:rsidRDefault="00203325" w:rsidP="006C72E2">
      <w:pPr>
        <w:rPr>
          <w:rFonts w:ascii="Calibri" w:eastAsia="Times New Roman" w:hAnsi="Calibri" w:cs="Calibri"/>
        </w:rPr>
      </w:pPr>
      <w:r>
        <w:rPr>
          <w:rFonts w:ascii="Calibri" w:eastAsia="Times New Roman" w:hAnsi="Calibri" w:cs="Calibri"/>
        </w:rPr>
        <w:t>It was noted that at the last step of the “Add-on” page, once the user has selected the quantities</w:t>
      </w:r>
      <w:r w:rsidR="006C72E2">
        <w:rPr>
          <w:rFonts w:ascii="Calibri" w:eastAsia="Times New Roman" w:hAnsi="Calibri" w:cs="Calibri"/>
        </w:rPr>
        <w:t xml:space="preserve"> of rolls</w:t>
      </w:r>
      <w:r>
        <w:rPr>
          <w:rFonts w:ascii="Calibri" w:eastAsia="Times New Roman" w:hAnsi="Calibri" w:cs="Calibri"/>
        </w:rPr>
        <w:t xml:space="preserve">, </w:t>
      </w:r>
      <w:r w:rsidR="006C72E2">
        <w:rPr>
          <w:rFonts w:ascii="Calibri" w:eastAsia="Times New Roman" w:hAnsi="Calibri" w:cs="Calibri"/>
        </w:rPr>
        <w:t xml:space="preserve">it would speed up the process of ordering for the user by providing how much the total is before the user commits to buying. Prior, the “Total price: $25.50” was not there but I added it once the user has selected the quantities. This will help the user be more efficient identifying the right amount of quantities with budget in mind. </w:t>
      </w:r>
    </w:p>
    <w:p w14:paraId="0BA92376" w14:textId="5FABB781" w:rsidR="00FB3DB3" w:rsidRDefault="00FB3DB3" w:rsidP="00FB3DB3"/>
    <w:p w14:paraId="021F42EF" w14:textId="7E0812C6" w:rsidR="007A1B70" w:rsidRDefault="00CB5E06" w:rsidP="007A1B70">
      <w:pPr>
        <w:pStyle w:val="ListParagraph"/>
        <w:numPr>
          <w:ilvl w:val="0"/>
          <w:numId w:val="1"/>
        </w:numPr>
      </w:pPr>
      <w:r>
        <w:t>Consistency and Standard</w:t>
      </w:r>
    </w:p>
    <w:p w14:paraId="60DDBE1D" w14:textId="16D619AC" w:rsidR="00CB5E06" w:rsidRDefault="00CB5E06" w:rsidP="00CB5E06">
      <w:pPr>
        <w:pStyle w:val="ListParagraph"/>
        <w:ind w:left="5040"/>
      </w:pPr>
    </w:p>
    <w:p w14:paraId="008ADAE0" w14:textId="5E1E816B" w:rsidR="00CB5E06" w:rsidRDefault="00CB5E06" w:rsidP="00CB5E06">
      <w:pPr>
        <w:ind w:left="5040"/>
      </w:pPr>
      <w:r>
        <w:t>Redesigned Interface</w:t>
      </w:r>
    </w:p>
    <w:p w14:paraId="5E5DEA5E" w14:textId="6A428530" w:rsidR="00CB5E06" w:rsidRDefault="00CB5E06" w:rsidP="00CB5E06">
      <w:pPr>
        <w:tabs>
          <w:tab w:val="right" w:pos="9360"/>
        </w:tabs>
      </w:pPr>
      <w:r w:rsidRPr="00CB5E06">
        <w:rPr>
          <w:noProof/>
        </w:rPr>
        <w:drawing>
          <wp:inline distT="0" distB="0" distL="0" distR="0" wp14:anchorId="3E684704" wp14:editId="5BD0F6B8">
            <wp:extent cx="2883627" cy="2071836"/>
            <wp:effectExtent l="0" t="0" r="0" b="0"/>
            <wp:docPr id="5" name="Picture 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10;&#10;Description automatically generated"/>
                    <pic:cNvPicPr/>
                  </pic:nvPicPr>
                  <pic:blipFill>
                    <a:blip r:embed="rId8"/>
                    <a:stretch>
                      <a:fillRect/>
                    </a:stretch>
                  </pic:blipFill>
                  <pic:spPr>
                    <a:xfrm>
                      <a:off x="0" y="0"/>
                      <a:ext cx="2902212" cy="2085189"/>
                    </a:xfrm>
                    <a:prstGeom prst="rect">
                      <a:avLst/>
                    </a:prstGeom>
                  </pic:spPr>
                </pic:pic>
              </a:graphicData>
            </a:graphic>
          </wp:inline>
        </w:drawing>
      </w:r>
      <w:r>
        <w:t xml:space="preserve">   </w:t>
      </w:r>
      <w:r w:rsidRPr="00CB5E06">
        <w:rPr>
          <w:noProof/>
        </w:rPr>
        <w:drawing>
          <wp:inline distT="0" distB="0" distL="0" distR="0" wp14:anchorId="5F1DAD67" wp14:editId="233F7356">
            <wp:extent cx="2901641" cy="2063390"/>
            <wp:effectExtent l="0" t="0" r="0" b="0"/>
            <wp:docPr id="6" name="Picture 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able&#10;&#10;Description automatically generated"/>
                    <pic:cNvPicPr/>
                  </pic:nvPicPr>
                  <pic:blipFill>
                    <a:blip r:embed="rId9"/>
                    <a:stretch>
                      <a:fillRect/>
                    </a:stretch>
                  </pic:blipFill>
                  <pic:spPr>
                    <a:xfrm>
                      <a:off x="0" y="0"/>
                      <a:ext cx="2915987" cy="2073591"/>
                    </a:xfrm>
                    <a:prstGeom prst="rect">
                      <a:avLst/>
                    </a:prstGeom>
                  </pic:spPr>
                </pic:pic>
              </a:graphicData>
            </a:graphic>
          </wp:inline>
        </w:drawing>
      </w:r>
      <w:r>
        <w:tab/>
      </w:r>
    </w:p>
    <w:p w14:paraId="14FC8484" w14:textId="36747C05" w:rsidR="00CB5E06" w:rsidRDefault="00CB5E06" w:rsidP="00CB5E06">
      <w:pPr>
        <w:tabs>
          <w:tab w:val="right" w:pos="9360"/>
        </w:tabs>
      </w:pPr>
    </w:p>
    <w:p w14:paraId="2DC68AE8" w14:textId="0A6D46CB" w:rsidR="00CB5E06" w:rsidRDefault="00CB5E06" w:rsidP="00CB5E06">
      <w:pPr>
        <w:tabs>
          <w:tab w:val="right" w:pos="9360"/>
        </w:tabs>
      </w:pPr>
      <w:r>
        <w:t>The last UI bug that was pointed out to me was in my check-out page.</w:t>
      </w:r>
      <w:r w:rsidR="00DF6635">
        <w:t xml:space="preserve"> It was </w:t>
      </w:r>
      <w:r>
        <w:t xml:space="preserve">noted that having the words modify and remove next to each other on the bottom in my original interface is confusing and does not follow external standard ways user can adjust the items in the shopping bag before checking out. </w:t>
      </w:r>
      <w:r w:rsidR="00F042D9">
        <w:t xml:space="preserve">What does modify change, the flavors or the quantities? </w:t>
      </w:r>
      <w:r w:rsidR="00DF6635">
        <w:t xml:space="preserve">I decided to change this design by adding the remove option the far right of the page </w:t>
      </w:r>
      <w:r w:rsidR="00F042D9">
        <w:t>for user</w:t>
      </w:r>
      <w:r w:rsidR="00DF6635">
        <w:t xml:space="preserve"> to remove the </w:t>
      </w:r>
      <w:r w:rsidR="00F042D9">
        <w:t>flavor</w:t>
      </w:r>
      <w:r w:rsidR="00DF6635">
        <w:t xml:space="preserve"> from the bag</w:t>
      </w:r>
      <w:r w:rsidR="00F042D9">
        <w:t xml:space="preserve"> entirely while adding</w:t>
      </w:r>
      <w:r w:rsidR="00DF6635">
        <w:t xml:space="preserve"> a </w:t>
      </w:r>
      <w:r w:rsidR="00F042D9">
        <w:t xml:space="preserve">plus and minus icon next to the number of quantities selected making it consistent with other interfaces as to how user would adjust the amount. </w:t>
      </w:r>
    </w:p>
    <w:p w14:paraId="2308E915" w14:textId="459E2438" w:rsidR="00C67E5A" w:rsidRDefault="007A1B70" w:rsidP="00BB07E4">
      <w:pPr>
        <w:ind w:firstLine="720"/>
      </w:pPr>
      <w:r>
        <w:lastRenderedPageBreak/>
        <w:t xml:space="preserve">During the process of implementation, </w:t>
      </w:r>
      <w:r w:rsidR="00D00A13">
        <w:t>there were several</w:t>
      </w:r>
      <w:r>
        <w:t xml:space="preserve"> challenges I faced</w:t>
      </w:r>
      <w:r w:rsidR="00D00A13">
        <w:t>. The initial challenge for me was identifying which elements to contain in</w:t>
      </w:r>
      <w:r w:rsidR="00AD1C4C">
        <w:t xml:space="preserve"> </w:t>
      </w:r>
      <w:r w:rsidR="00D00A13">
        <w:t xml:space="preserve">the same &lt;div&gt; </w:t>
      </w:r>
      <w:r w:rsidR="00712FCA">
        <w:t>class</w:t>
      </w:r>
      <w:r w:rsidR="00D00A13">
        <w:t xml:space="preserve">. I initially wrote my code with its unique element for the initial html page and as I was applying styles to each element, I quickly came to realize how certain styles can be used for a group of elements. I overcame this challenge by </w:t>
      </w:r>
      <w:r w:rsidR="004E3787">
        <w:t xml:space="preserve">revisiting my Figma prototype and </w:t>
      </w:r>
      <w:r w:rsidR="00AC5A40">
        <w:t xml:space="preserve">reviewing it </w:t>
      </w:r>
      <w:r w:rsidR="00C52783">
        <w:t>by sections</w:t>
      </w:r>
      <w:r w:rsidR="00AD1C4C">
        <w:t xml:space="preserve"> </w:t>
      </w:r>
      <w:r w:rsidR="00AC5A40">
        <w:t xml:space="preserve">and wrapping it around its own class of &lt;div&gt;. </w:t>
      </w:r>
      <w:r w:rsidR="00712FCA">
        <w:t xml:space="preserve">For e.g., on the “Product Page,” I noted that the styles for each product card will eventually follow the same styling therefore, I decided to group each product as its own container but assign similar classes to each repetitive element so that it’s easier to manipulate the layout and styles of the text. </w:t>
      </w:r>
      <w:r w:rsidR="00C52783">
        <w:t>It</w:t>
      </w:r>
      <w:r w:rsidR="00712FCA">
        <w:t xml:space="preserve"> also</w:t>
      </w:r>
      <w:r w:rsidR="00C52783">
        <w:t xml:space="preserve"> helped </w:t>
      </w:r>
      <w:r w:rsidR="00712FCA">
        <w:t>having</w:t>
      </w:r>
      <w:r w:rsidR="00C52783">
        <w:t xml:space="preserve"> a visual map similar to that </w:t>
      </w:r>
      <w:r w:rsidR="002530D4">
        <w:t>of a Html Document Tree. I started coding the html based on this visual guide. Of course, there were times as I was styling with CSS where I realized I would need to wrap subset of elements in a container with another nested &lt;div&gt;. Another challenge I faced was understanding the relationship between the parent and child element. While it</w:t>
      </w:r>
      <w:r w:rsidR="00792BF3">
        <w:t xml:space="preserve"> </w:t>
      </w:r>
      <w:r w:rsidR="002530D4">
        <w:t xml:space="preserve">sometimes </w:t>
      </w:r>
      <w:r w:rsidR="00792BF3">
        <w:t>still confuses</w:t>
      </w:r>
      <w:r w:rsidR="002530D4">
        <w:t xml:space="preserve"> me, I was able to </w:t>
      </w:r>
      <w:r w:rsidR="00792BF3">
        <w:t>trouble shoot</w:t>
      </w:r>
      <w:r w:rsidR="002530D4">
        <w:t xml:space="preserve"> this by inspecting the elements on live web and </w:t>
      </w:r>
      <w:r w:rsidR="00792BF3">
        <w:t xml:space="preserve">readjusting </w:t>
      </w:r>
      <w:r w:rsidR="00202AF5">
        <w:t>CSS</w:t>
      </w:r>
      <w:r w:rsidR="00792BF3">
        <w:t xml:space="preserve"> codes of the parent to see how it’s affecting the child element and adjust the styles based </w:t>
      </w:r>
      <w:r w:rsidR="00202AF5">
        <w:t xml:space="preserve">on this relationship. </w:t>
      </w:r>
    </w:p>
    <w:p w14:paraId="3BD80C42" w14:textId="77777777" w:rsidR="00C67E5A" w:rsidRDefault="00C67E5A" w:rsidP="00BB07E4">
      <w:pPr>
        <w:ind w:firstLine="720"/>
      </w:pPr>
    </w:p>
    <w:p w14:paraId="332D9322" w14:textId="68A551BE" w:rsidR="007A1B70" w:rsidRDefault="00526E27" w:rsidP="00BB07E4">
      <w:pPr>
        <w:ind w:firstLine="720"/>
      </w:pPr>
      <w:r>
        <w:t>The client, Bun Bun Bakery, stands as a local Pittsburgh establishment</w:t>
      </w:r>
      <w:r w:rsidR="002B7664">
        <w:t xml:space="preserve"> that serves quality cinnamon rolls. </w:t>
      </w:r>
      <w:r>
        <w:t>I wanted to emphasi</w:t>
      </w:r>
      <w:r w:rsidR="00F421B9">
        <w:t>ze</w:t>
      </w:r>
      <w:r>
        <w:t xml:space="preserve"> the client as a neighborhood establishment that</w:t>
      </w:r>
      <w:r w:rsidR="002B7664">
        <w:t xml:space="preserve"> cares about the community and</w:t>
      </w:r>
      <w:r w:rsidR="00D55DC3">
        <w:t xml:space="preserve"> simpl</w:t>
      </w:r>
      <w:r w:rsidR="00F421B9">
        <w:t>y</w:t>
      </w:r>
      <w:r w:rsidR="002B7664">
        <w:t xml:space="preserve"> </w:t>
      </w:r>
      <w:r w:rsidR="00D55DC3">
        <w:t>desire</w:t>
      </w:r>
      <w:r w:rsidR="00F421B9">
        <w:t>s</w:t>
      </w:r>
      <w:r w:rsidR="00D55DC3">
        <w:t xml:space="preserve"> to</w:t>
      </w:r>
      <w:r w:rsidR="002B7664">
        <w:t xml:space="preserve"> share their delicious recipe which uses natural and organic ingredients. To reflect this branding of the Bun Bun Bakery, I’ve decided to incorporate a warm color into my design. The orange embodies this organic and warm feeling which is why I’ve decided to</w:t>
      </w:r>
      <w:r w:rsidR="00F44C4A">
        <w:t xml:space="preserve"> apply it to</w:t>
      </w:r>
      <w:r w:rsidR="002B7664">
        <w:t xml:space="preserve"> the logo and certain fonts</w:t>
      </w:r>
      <w:r w:rsidR="00F44C4A">
        <w:t>/</w:t>
      </w:r>
      <w:r w:rsidR="002B7664">
        <w:t xml:space="preserve"> button </w:t>
      </w:r>
      <w:r w:rsidR="00F44C4A">
        <w:t>throughout the interface</w:t>
      </w:r>
      <w:r w:rsidR="002B7664">
        <w:t xml:space="preserve">. I also wanted </w:t>
      </w:r>
      <w:r w:rsidR="00F44C4A">
        <w:t xml:space="preserve">to provide a more modern feel </w:t>
      </w:r>
      <w:r w:rsidR="002D6866">
        <w:t xml:space="preserve">to the interface since </w:t>
      </w:r>
      <w:r w:rsidR="00F44C4A">
        <w:t>the establishment is relatively new</w:t>
      </w:r>
      <w:r w:rsidR="002D6866">
        <w:t xml:space="preserve"> (2010)</w:t>
      </w:r>
      <w:r w:rsidR="00F44C4A">
        <w:t xml:space="preserve"> so I decided to use modern typography and lots of negative space</w:t>
      </w:r>
      <w:r w:rsidR="002D6866">
        <w:t xml:space="preserve"> with minimal design</w:t>
      </w:r>
      <w:r w:rsidR="00F44C4A">
        <w:t>. I also wanted the cinnamon rolls to be the MVP and therefore carefully selected quality images</w:t>
      </w:r>
      <w:r w:rsidR="00F421B9">
        <w:t xml:space="preserve">. </w:t>
      </w:r>
      <w:r w:rsidR="00BC3F15">
        <w:t xml:space="preserve">Lastly when I read the client description, it was most noteworthy to me that Bun Bun Bakery is capable of delivering throughout the Pittsburgh region. Therefore, I wanted to emphasize this by creating a step by step ordering page. </w:t>
      </w:r>
    </w:p>
    <w:p w14:paraId="315AE4D7" w14:textId="0709EB58" w:rsidR="00792BF3" w:rsidRDefault="00792BF3" w:rsidP="00BB07E4">
      <w:pPr>
        <w:ind w:firstLine="720"/>
      </w:pPr>
    </w:p>
    <w:p w14:paraId="22963D47" w14:textId="77777777" w:rsidR="00792BF3" w:rsidRPr="00E325CE" w:rsidRDefault="00792BF3" w:rsidP="00BB07E4">
      <w:pPr>
        <w:ind w:firstLine="720"/>
      </w:pPr>
    </w:p>
    <w:sectPr w:rsidR="00792BF3" w:rsidRPr="00E325C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2B125FB"/>
    <w:multiLevelType w:val="hybridMultilevel"/>
    <w:tmpl w:val="4FF2723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071"/>
    <w:rsid w:val="00120156"/>
    <w:rsid w:val="001B2483"/>
    <w:rsid w:val="00202AF5"/>
    <w:rsid w:val="00203325"/>
    <w:rsid w:val="002530D4"/>
    <w:rsid w:val="002811D5"/>
    <w:rsid w:val="002B7664"/>
    <w:rsid w:val="002D6866"/>
    <w:rsid w:val="004E3787"/>
    <w:rsid w:val="00526E27"/>
    <w:rsid w:val="006C72E2"/>
    <w:rsid w:val="00712FCA"/>
    <w:rsid w:val="0072063C"/>
    <w:rsid w:val="00792BF3"/>
    <w:rsid w:val="007A1B70"/>
    <w:rsid w:val="007B12AB"/>
    <w:rsid w:val="00A05071"/>
    <w:rsid w:val="00A66F39"/>
    <w:rsid w:val="00AC5A40"/>
    <w:rsid w:val="00AD1C4C"/>
    <w:rsid w:val="00BB07E4"/>
    <w:rsid w:val="00BC3F15"/>
    <w:rsid w:val="00C40167"/>
    <w:rsid w:val="00C52783"/>
    <w:rsid w:val="00C67E5A"/>
    <w:rsid w:val="00CB5E06"/>
    <w:rsid w:val="00D00A13"/>
    <w:rsid w:val="00D55DC3"/>
    <w:rsid w:val="00DF6635"/>
    <w:rsid w:val="00E325CE"/>
    <w:rsid w:val="00EE730F"/>
    <w:rsid w:val="00F042D9"/>
    <w:rsid w:val="00F25AA6"/>
    <w:rsid w:val="00F421B9"/>
    <w:rsid w:val="00F44C4A"/>
    <w:rsid w:val="00FB3DB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7583200D"/>
  <w15:chartTrackingRefBased/>
  <w15:docId w15:val="{6B69D765-CEF8-FE47-8B29-6D060E4CC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B3DB3"/>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A05071"/>
  </w:style>
  <w:style w:type="character" w:customStyle="1" w:styleId="DateChar">
    <w:name w:val="Date Char"/>
    <w:basedOn w:val="DefaultParagraphFont"/>
    <w:link w:val="Date"/>
    <w:uiPriority w:val="99"/>
    <w:semiHidden/>
    <w:rsid w:val="00A05071"/>
  </w:style>
  <w:style w:type="paragraph" w:styleId="ListParagraph">
    <w:name w:val="List Paragraph"/>
    <w:basedOn w:val="Normal"/>
    <w:uiPriority w:val="34"/>
    <w:qFormat/>
    <w:rsid w:val="00A66F39"/>
    <w:pPr>
      <w:ind w:left="720"/>
      <w:contextualSpacing/>
    </w:pPr>
  </w:style>
  <w:style w:type="character" w:customStyle="1" w:styleId="Heading2Char">
    <w:name w:val="Heading 2 Char"/>
    <w:basedOn w:val="DefaultParagraphFont"/>
    <w:link w:val="Heading2"/>
    <w:uiPriority w:val="9"/>
    <w:rsid w:val="00FB3DB3"/>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4447362">
      <w:bodyDiv w:val="1"/>
      <w:marLeft w:val="0"/>
      <w:marRight w:val="0"/>
      <w:marTop w:val="0"/>
      <w:marBottom w:val="0"/>
      <w:divBdr>
        <w:top w:val="none" w:sz="0" w:space="0" w:color="auto"/>
        <w:left w:val="none" w:sz="0" w:space="0" w:color="auto"/>
        <w:bottom w:val="none" w:sz="0" w:space="0" w:color="auto"/>
        <w:right w:val="none" w:sz="0" w:space="0" w:color="auto"/>
      </w:divBdr>
    </w:div>
    <w:div w:id="783502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3</Pages>
  <Words>771</Words>
  <Characters>4401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Lyu</dc:creator>
  <cp:keywords/>
  <dc:description/>
  <cp:lastModifiedBy>Brian Lyu</cp:lastModifiedBy>
  <cp:revision>33</cp:revision>
  <dcterms:created xsi:type="dcterms:W3CDTF">2020-10-10T15:39:00Z</dcterms:created>
  <dcterms:modified xsi:type="dcterms:W3CDTF">2020-10-10T18:48:00Z</dcterms:modified>
</cp:coreProperties>
</file>